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>023</w:t>
      </w:r>
      <w:r>
        <w:rPr>
          <w:rFonts w:hint="eastAsia"/>
          <w:b/>
          <w:bCs/>
          <w:sz w:val="36"/>
          <w:szCs w:val="36"/>
        </w:rPr>
        <w:t>年暑假维修改造工程项目申报表</w:t>
      </w:r>
    </w:p>
    <w:p>
      <w:pPr>
        <w:spacing w:line="360" w:lineRule="auto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填报单位（盖章）： </w:t>
      </w:r>
      <w:r>
        <w:rPr>
          <w:b/>
          <w:bCs/>
          <w:sz w:val="24"/>
        </w:rPr>
        <w:t xml:space="preserve">                                                                           </w:t>
      </w:r>
      <w:r>
        <w:rPr>
          <w:rFonts w:hint="eastAsia"/>
          <w:b/>
          <w:bCs/>
          <w:sz w:val="24"/>
        </w:rPr>
        <w:t xml:space="preserve">填报日期： </w:t>
      </w:r>
      <w:r>
        <w:rPr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 xml:space="preserve">年 </w:t>
      </w:r>
      <w:r>
        <w:rPr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月 </w:t>
      </w:r>
      <w:r>
        <w:rPr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日</w:t>
      </w:r>
    </w:p>
    <w:tbl>
      <w:tblPr>
        <w:tblStyle w:val="5"/>
        <w:tblpPr w:leftFromText="180" w:rightFromText="180" w:vertAnchor="text" w:horzAnchor="margin" w:tblpY="237"/>
        <w:tblW w:w="14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835"/>
        <w:gridCol w:w="2126"/>
        <w:gridCol w:w="6095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报修事项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维修地点、部位</w:t>
            </w:r>
          </w:p>
        </w:tc>
        <w:tc>
          <w:tcPr>
            <w:tcW w:w="6095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报修部位图片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联系人及手机号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9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</w:tbl>
    <w:p>
      <w:pPr>
        <w:spacing w:line="360" w:lineRule="auto"/>
        <w:jc w:val="left"/>
        <w:rPr>
          <w:sz w:val="32"/>
          <w:szCs w:val="32"/>
        </w:rPr>
        <w:sectPr>
          <w:footerReference r:id="rId3" w:type="default"/>
          <w:pgSz w:w="16783" w:h="11850" w:orient="landscape"/>
          <w:pgMar w:top="1418" w:right="567" w:bottom="567" w:left="1134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/>
          <w:bCs/>
          <w:color w:val="FF0000"/>
          <w:sz w:val="24"/>
        </w:rPr>
        <w:t>注：</w:t>
      </w:r>
      <w:r>
        <w:rPr>
          <w:b/>
          <w:bCs/>
          <w:color w:val="FF0000"/>
          <w:sz w:val="24"/>
        </w:rPr>
        <w:t>1.</w:t>
      </w:r>
      <w:r>
        <w:rPr>
          <w:rFonts w:hint="eastAsia"/>
          <w:color w:val="FF0000"/>
        </w:rPr>
        <w:t xml:space="preserve"> </w:t>
      </w:r>
      <w:r>
        <w:rPr>
          <w:rFonts w:hint="eastAsia"/>
          <w:b/>
          <w:bCs/>
          <w:color w:val="FF0000"/>
          <w:sz w:val="24"/>
        </w:rPr>
        <w:t>申报表文件名要注明单位名称。2</w:t>
      </w:r>
      <w:r>
        <w:rPr>
          <w:b/>
          <w:bCs/>
          <w:color w:val="FF0000"/>
          <w:sz w:val="24"/>
        </w:rPr>
        <w:t>.</w:t>
      </w:r>
      <w:r>
        <w:rPr>
          <w:rFonts w:hint="eastAsia"/>
          <w:b/>
          <w:bCs/>
          <w:color w:val="FF0000"/>
          <w:sz w:val="24"/>
        </w:rPr>
        <w:t>有多项维修要求的分类列项，表格根据需要可自行加行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</w:p>
    <w:sectPr>
      <w:pgSz w:w="16783" w:h="11850" w:orient="landscape"/>
      <w:pgMar w:top="1134" w:right="709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