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海外人员安全应急处置/攻坚克难典型案例（模板）</w:t>
      </w:r>
    </w:p>
    <w:p w14:paraId="4C1C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（300-500字）</w:t>
      </w:r>
    </w:p>
    <w:p w14:paraId="4687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案例一：XX人X年X月在某国家从事访学/实习实践/留学活动XX案例</w:t>
      </w:r>
    </w:p>
    <w:p w14:paraId="1BD2F4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困难描述</w:t>
      </w:r>
    </w:p>
    <w:p w14:paraId="01A8C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...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（简述境外复杂环境，点明面临的核心难题(突发安全风险类型/攻坚任务阻碍)，凸显任务紧迫性与处置难度。）</w:t>
      </w:r>
    </w:p>
    <w:p w14:paraId="03151C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处置过程</w:t>
      </w:r>
    </w:p>
    <w:p w14:paraId="5B305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...（聚焦核心举措，突出处置过程及难点突破）</w:t>
      </w:r>
    </w:p>
    <w:p w14:paraId="4A096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经验总结</w:t>
      </w:r>
    </w:p>
    <w:p w14:paraId="5B85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...（感悟与经验总结）</w:t>
      </w:r>
      <w:bookmarkStart w:id="0" w:name="_GoBack"/>
      <w:bookmarkEnd w:id="0"/>
    </w:p>
    <w:p w14:paraId="7C45E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F0AF2"/>
    <w:multiLevelType w:val="singleLevel"/>
    <w:tmpl w:val="D43F0A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6102"/>
    <w:rsid w:val="32FD6102"/>
    <w:rsid w:val="7D1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167</Characters>
  <Lines>0</Lines>
  <Paragraphs>0</Paragraphs>
  <TotalTime>0</TotalTime>
  <ScaleCrop>false</ScaleCrop>
  <LinksUpToDate>false</LinksUpToDate>
  <CharactersWithSpaces>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2026-05-20T02:44:00Z</dcterms:created>
  <dc:creator>Taylover Swifties</dc:creator>
  <cp:lastModifiedBy>Taylover Swifties</cp:lastModifiedBy>
  <dcterms:modified xsi:type="dcterms:W3CDTF">2026-05-20T06:45:39Z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18D48F6D8AF7498AACDFCEBB1B5CC4F6_11</vt:lpwstr>
  </property>
  <property fmtid="{D5CDD505-2E9C-101B-9397-08002B2CF9AE}" pid="4" name="KSOTemplateDocerSaveRecord">
    <vt:lpwstr>eyJoZGlkIjoiNzdjZTc1ZGMyZjZkOWYxN2Y5MDRhNzI3MjNlZjczNjMiLCJ1c2VySWQiOiIzMTk5OTU2NjIifQ==</vt:lpwstr>
  </property>
</Properties>
</file>